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Materiale necesare pentru lecția 2: Cum să ne alcătuim mesele</w:t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Materiale didactice pentru profesori: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1. Planșe ilustrative: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Imagini mari și colorate sau un banner pentru a capta atenția copiilor și a explica structura unei mese echilibrate: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Farfuria sănătoasă: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împărțită în trei părți: jumătate cu legume și fructe, un sfert cu alimente bogate în proteine și grăsimi sănătoase, un sfert alimente bogate în carbohidrați.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Mesele zilei: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imagini separate pentru mic dejun, prânz, cină și gustări.</w:t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2. Banner ilustrativ: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Un banner mare, împărțit în 5 secțiuni, reprezentând mesele zilei: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Mic dejun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dimineața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Prânz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după-amiaza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Cină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Fișe pentru activități practice:</w:t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1. Fișă „Planifică-ți meniul pentru o zi”: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Desene cu trei farfurii (pentru mic dejun, prânz și cină) și două căsuțe pentru gustări.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Spațiu unde copiii pot desena sau lipi imagini cu alimente.</w:t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2. Joc interactiv: „Creează-ți meniul zilei”: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Imagini laminate cu alimente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(fructe, legume, proteine, carbohidrați, lactate, grăsimi sănătoase).</w:t>
      </w:r>
    </w:p>
    <w:p w:rsidR="00000000" w:rsidDel="00000000" w:rsidP="00000000" w:rsidRDefault="00000000" w:rsidRPr="00000000" w14:paraId="00000014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Magneți sau bandă adezivă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a plasa alimentele pe banner.</w:t>
      </w:r>
    </w:p>
    <w:p w:rsidR="00000000" w:rsidDel="00000000" w:rsidP="00000000" w:rsidRDefault="00000000" w:rsidRPr="00000000" w14:paraId="0000001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Materiale pentru activități creative:</w:t>
      </w:r>
    </w:p>
    <w:p w:rsidR="00000000" w:rsidDel="00000000" w:rsidP="00000000" w:rsidRDefault="00000000" w:rsidRPr="00000000" w14:paraId="00000017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Cartoane colorate: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a desena mesele zilei și farfurii sănătoase.</w:t>
      </w:r>
    </w:p>
    <w:p w:rsidR="00000000" w:rsidDel="00000000" w:rsidP="00000000" w:rsidRDefault="00000000" w:rsidRPr="00000000" w14:paraId="00000018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Markere, carioci și creioane colorate: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decorarea farfuriilor și planșelor.</w:t>
      </w:r>
    </w:p>
    <w:p w:rsidR="00000000" w:rsidDel="00000000" w:rsidP="00000000" w:rsidRDefault="00000000" w:rsidRPr="00000000" w14:paraId="00000019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Lipici și imagini printate (opțional):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decupaje simple cu alimente pe care copiii le pot lipi în farfuriile lor.</w:t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Accesorii pentru afișare:</w:t>
      </w:r>
    </w:p>
    <w:p w:rsidR="00000000" w:rsidDel="00000000" w:rsidP="00000000" w:rsidRDefault="00000000" w:rsidRPr="00000000" w14:paraId="0000001C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Banda adezivă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sau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șnururi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a expune planșele și meniurile create de copii pe perete.</w:t>
      </w:r>
    </w:p>
    <w:p w:rsidR="00000000" w:rsidDel="00000000" w:rsidP="00000000" w:rsidRDefault="00000000" w:rsidRPr="00000000" w14:paraId="0000001D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Suport magnetic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(dacă se folosesc magneți) pentru jocurile interactive.</w:t>
      </w:r>
    </w:p>
    <w:p w:rsidR="00000000" w:rsidDel="00000000" w:rsidP="00000000" w:rsidRDefault="00000000" w:rsidRPr="00000000" w14:paraId="0000001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Tipuri de imagini necesare:</w:t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1. Alimente pentru farfuria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7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Legume și fructe: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salată verde, roșii, castraveți, morcovi, broccoli, mere, pere, banane, struguri, căpșuni.</w:t>
      </w:r>
    </w:p>
    <w:p w:rsidR="00000000" w:rsidDel="00000000" w:rsidP="00000000" w:rsidRDefault="00000000" w:rsidRPr="00000000" w14:paraId="00000022">
      <w:pPr>
        <w:numPr>
          <w:ilvl w:val="0"/>
          <w:numId w:val="7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Proteine și grăsimi sănătoase: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carne de pui, pește, ouă, iaurt, brânză, nuci, migdale, avocado.</w:t>
      </w:r>
    </w:p>
    <w:p w:rsidR="00000000" w:rsidDel="00000000" w:rsidP="00000000" w:rsidRDefault="00000000" w:rsidRPr="00000000" w14:paraId="00000023">
      <w:pPr>
        <w:numPr>
          <w:ilvl w:val="0"/>
          <w:numId w:val="7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Carbohidrați: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pâine integrală, orez, paste, cartofi normali sau dulci, mămăligă.</w:t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2. Exemple pentru gustări sănătoase: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8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Fructe proaspete (mere, banane, zmeură).</w:t>
      </w:r>
    </w:p>
    <w:p w:rsidR="00000000" w:rsidDel="00000000" w:rsidP="00000000" w:rsidRDefault="00000000" w:rsidRPr="00000000" w14:paraId="00000026">
      <w:pPr>
        <w:numPr>
          <w:ilvl w:val="0"/>
          <w:numId w:val="8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Iaurt simplu sau cu semințe.</w:t>
      </w:r>
    </w:p>
    <w:p w:rsidR="00000000" w:rsidDel="00000000" w:rsidP="00000000" w:rsidRDefault="00000000" w:rsidRPr="00000000" w14:paraId="00000027">
      <w:pPr>
        <w:numPr>
          <w:ilvl w:val="0"/>
          <w:numId w:val="8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Nuci și migdale crude.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rial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A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7A037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7A037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7A0375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7A037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7A0375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7A037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7A037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7A037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7A037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7A0375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7A0375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7A0375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7A0375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7A0375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7A037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7A037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7A037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7A037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7A037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7A037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7A037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7A037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7A037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7A037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7A037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7A0375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7A0375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7A0375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7A0375"/>
    <w:rPr>
      <w:b w:val="1"/>
      <w:bCs w:val="1"/>
      <w:smallCaps w:val="1"/>
      <w:color w:val="0f4761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7A037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7A037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lang w:eastAsia="en-GB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AWLmxj1WFY1+Ni0zu2nTSjnWWQ==">CgMxLjA4AHIhMUh3N2dfcVhKZUJQT3hfcDFZYzN3X2JQU2tRUmFGX3Ff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2025-02-06T09:04:00Z</dcterms:created>
  <dc:creator>Flaviu Faur</dc:creator>
</cp:coreProperties>
</file>